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6E" w:rsidRPr="00EA38C0" w:rsidRDefault="007F796E" w:rsidP="007F796E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Обзор обобщения практики осуществления муниципального контроля за сохранностью автомобильных дорог </w:t>
      </w:r>
      <w:r w:rsid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общего пользования </w:t>
      </w:r>
      <w:r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местного значения в границах </w:t>
      </w:r>
      <w:r w:rsidR="00EA38C0">
        <w:rPr>
          <w:rFonts w:ascii="Times New Roman" w:eastAsia="Malgun Gothic" w:hAnsi="Times New Roman" w:cs="Times New Roman"/>
          <w:b/>
          <w:sz w:val="28"/>
          <w:szCs w:val="28"/>
        </w:rPr>
        <w:t>населенных пунктов Парфеновского</w:t>
      </w:r>
      <w:r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муниципального образования</w:t>
      </w:r>
      <w:r w:rsidR="00A47476"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за 2021</w:t>
      </w:r>
      <w:r w:rsidRPr="00EA38C0">
        <w:rPr>
          <w:rFonts w:ascii="Times New Roman" w:eastAsia="Malgun Gothic" w:hAnsi="Times New Roman" w:cs="Times New Roman"/>
          <w:b/>
          <w:sz w:val="28"/>
          <w:szCs w:val="28"/>
        </w:rPr>
        <w:t xml:space="preserve"> год</w:t>
      </w:r>
    </w:p>
    <w:p w:rsidR="007F796E" w:rsidRPr="007F796E" w:rsidRDefault="007F796E" w:rsidP="007F796E">
      <w:pPr>
        <w:spacing w:after="0" w:line="276" w:lineRule="auto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A47476" w:rsidRPr="00EA38C0" w:rsidRDefault="007F796E" w:rsidP="00EA3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A38C0">
        <w:rPr>
          <w:color w:val="000000" w:themeColor="text1"/>
          <w:sz w:val="28"/>
        </w:rPr>
        <w:tab/>
        <w:t xml:space="preserve">Настоящий Обзор обобщения практики осуществления муниципального контроля за сохранностью автомобильных дорог </w:t>
      </w:r>
      <w:r w:rsidR="00EA38C0" w:rsidRPr="00EA38C0">
        <w:rPr>
          <w:color w:val="000000" w:themeColor="text1"/>
          <w:sz w:val="28"/>
        </w:rPr>
        <w:t xml:space="preserve">общего пользования </w:t>
      </w:r>
      <w:r w:rsidRPr="00EA38C0">
        <w:rPr>
          <w:color w:val="000000" w:themeColor="text1"/>
          <w:sz w:val="28"/>
        </w:rPr>
        <w:t xml:space="preserve">местного значения в границах </w:t>
      </w:r>
      <w:r w:rsidR="00EA38C0" w:rsidRPr="00EA38C0">
        <w:rPr>
          <w:color w:val="000000" w:themeColor="text1"/>
          <w:sz w:val="28"/>
        </w:rPr>
        <w:t>населенных пунктов Парфеновского</w:t>
      </w:r>
      <w:r w:rsidRPr="00EA38C0">
        <w:rPr>
          <w:color w:val="000000" w:themeColor="text1"/>
          <w:sz w:val="28"/>
        </w:rPr>
        <w:t xml:space="preserve"> муниципального образования, в том числе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5B08A1" w:rsidRPr="00EA38C0">
        <w:rPr>
          <w:color w:val="000000" w:themeColor="text1"/>
          <w:sz w:val="28"/>
        </w:rPr>
        <w:t>2</w:t>
      </w:r>
      <w:r w:rsidR="00F21E43" w:rsidRPr="00EA38C0">
        <w:rPr>
          <w:color w:val="000000" w:themeColor="text1"/>
          <w:sz w:val="28"/>
        </w:rPr>
        <w:t>1</w:t>
      </w:r>
      <w:r w:rsidRPr="00EA38C0">
        <w:rPr>
          <w:color w:val="000000" w:themeColor="text1"/>
          <w:sz w:val="28"/>
        </w:rPr>
        <w:t xml:space="preserve"> год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490873" w:rsidRPr="00EA38C0">
        <w:rPr>
          <w:color w:val="000000" w:themeColor="text1"/>
          <w:sz w:val="28"/>
        </w:rPr>
        <w:t xml:space="preserve">от </w:t>
      </w:r>
      <w:r w:rsidR="00EA38C0" w:rsidRPr="00EA38C0">
        <w:rPr>
          <w:color w:val="000000" w:themeColor="text1"/>
          <w:sz w:val="28"/>
        </w:rPr>
        <w:t>12.03.2020 № 32</w:t>
      </w:r>
      <w:r w:rsidR="00EA38C0" w:rsidRPr="00EA38C0">
        <w:rPr>
          <w:color w:val="000000" w:themeColor="text1"/>
          <w:sz w:val="28"/>
        </w:rPr>
        <w:t xml:space="preserve"> </w:t>
      </w:r>
      <w:r w:rsidR="0023567B" w:rsidRPr="00EA38C0">
        <w:rPr>
          <w:color w:val="000000" w:themeColor="text1"/>
          <w:sz w:val="28"/>
        </w:rPr>
        <w:t xml:space="preserve"> </w:t>
      </w:r>
      <w:r w:rsidR="00A47476" w:rsidRPr="00EA38C0">
        <w:rPr>
          <w:color w:val="000000" w:themeColor="text1"/>
          <w:sz w:val="28"/>
        </w:rPr>
        <w:t>«</w:t>
      </w:r>
      <w:r w:rsidR="00EA38C0" w:rsidRPr="00EA38C0">
        <w:rPr>
          <w:color w:val="000000" w:themeColor="text1"/>
          <w:sz w:val="28"/>
        </w:rPr>
        <w:t>Об утверждении административного регламента исполнения муниципальной  функции по проведению проверок</w:t>
      </w:r>
      <w:r w:rsidR="00EA38C0">
        <w:rPr>
          <w:color w:val="000000" w:themeColor="text1"/>
          <w:sz w:val="28"/>
        </w:rPr>
        <w:t xml:space="preserve"> </w:t>
      </w:r>
      <w:r w:rsidR="00EA38C0" w:rsidRPr="00EA38C0">
        <w:rPr>
          <w:color w:val="000000" w:themeColor="text1"/>
          <w:sz w:val="28"/>
        </w:rPr>
        <w:t>юридических лиц и индивидуальных</w:t>
      </w:r>
      <w:r w:rsidR="00EA38C0">
        <w:rPr>
          <w:color w:val="000000" w:themeColor="text1"/>
          <w:sz w:val="28"/>
        </w:rPr>
        <w:t xml:space="preserve"> </w:t>
      </w:r>
      <w:r w:rsidR="00EA38C0" w:rsidRPr="00EA38C0">
        <w:rPr>
          <w:color w:val="000000" w:themeColor="text1"/>
          <w:sz w:val="28"/>
        </w:rPr>
        <w:t>предпринимателей при осуществлении</w:t>
      </w:r>
      <w:r w:rsidR="00EA38C0">
        <w:rPr>
          <w:color w:val="000000" w:themeColor="text1"/>
          <w:sz w:val="28"/>
        </w:rPr>
        <w:t xml:space="preserve"> </w:t>
      </w:r>
      <w:r w:rsidR="00EA38C0" w:rsidRPr="00EA38C0">
        <w:rPr>
          <w:color w:val="000000" w:themeColor="text1"/>
          <w:sz w:val="28"/>
        </w:rPr>
        <w:t>муниципального контроля за обеспечением</w:t>
      </w:r>
      <w:r w:rsidR="00EA38C0">
        <w:rPr>
          <w:color w:val="000000" w:themeColor="text1"/>
          <w:sz w:val="28"/>
        </w:rPr>
        <w:t xml:space="preserve"> </w:t>
      </w:r>
      <w:r w:rsidR="00EA38C0" w:rsidRPr="00EA38C0">
        <w:rPr>
          <w:color w:val="000000" w:themeColor="text1"/>
          <w:sz w:val="28"/>
        </w:rPr>
        <w:t>сохранности автомобильных дорог местного значения на территории Парфеновского муниципального образования</w:t>
      </w:r>
      <w:r w:rsidR="00A47476" w:rsidRPr="00EA38C0">
        <w:rPr>
          <w:color w:val="000000" w:themeColor="text1"/>
          <w:sz w:val="28"/>
        </w:rPr>
        <w:t>»</w:t>
      </w:r>
      <w:r w:rsidR="00EA38C0">
        <w:rPr>
          <w:color w:val="000000" w:themeColor="text1"/>
          <w:sz w:val="28"/>
        </w:rPr>
        <w:t>.</w:t>
      </w:r>
    </w:p>
    <w:p w:rsidR="007F796E" w:rsidRPr="00B01FA9" w:rsidRDefault="007F796E" w:rsidP="00EA3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ab/>
      </w:r>
      <w:r w:rsidRPr="00B01FA9">
        <w:rPr>
          <w:color w:val="000000" w:themeColor="text1"/>
          <w:sz w:val="28"/>
        </w:rPr>
        <w:t xml:space="preserve">Целями обобщения практики осуществления муниципального контроля за сохранностью автомобильных дорог местного значения </w:t>
      </w:r>
      <w:r w:rsidR="00672442">
        <w:rPr>
          <w:color w:val="000000" w:themeColor="text1"/>
          <w:sz w:val="28"/>
        </w:rPr>
        <w:t>на территории Парфеновского муниципального образования</w:t>
      </w:r>
      <w:r w:rsidRPr="00B01FA9">
        <w:rPr>
          <w:color w:val="000000" w:themeColor="text1"/>
          <w:sz w:val="28"/>
        </w:rPr>
        <w:t xml:space="preserve"> </w:t>
      </w:r>
      <w:r w:rsidR="00490873" w:rsidRPr="00B01FA9">
        <w:rPr>
          <w:color w:val="000000" w:themeColor="text1"/>
          <w:sz w:val="28"/>
        </w:rPr>
        <w:t>являются</w:t>
      </w:r>
      <w:r w:rsidRPr="00B01FA9">
        <w:rPr>
          <w:color w:val="000000" w:themeColor="text1"/>
          <w:sz w:val="28"/>
        </w:rPr>
        <w:t>:</w:t>
      </w:r>
    </w:p>
    <w:p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–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490873">
        <w:rPr>
          <w:color w:val="000000" w:themeColor="text1"/>
          <w:sz w:val="28"/>
        </w:rPr>
        <w:t>Иркутской области</w:t>
      </w:r>
      <w:r w:rsidRPr="007F796E">
        <w:rPr>
          <w:color w:val="000000" w:themeColor="text1"/>
          <w:sz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– обеспечение доступности сведений о практике осуществления муниципального контроля за сохранностью автомобильных дорог местного значения в границах </w:t>
      </w:r>
      <w:r w:rsidR="00672442">
        <w:rPr>
          <w:color w:val="000000" w:themeColor="text1"/>
          <w:sz w:val="28"/>
        </w:rPr>
        <w:t>Парфеновского</w:t>
      </w:r>
      <w:r w:rsidR="00490873">
        <w:rPr>
          <w:color w:val="000000" w:themeColor="text1"/>
          <w:sz w:val="28"/>
        </w:rPr>
        <w:t xml:space="preserve"> муниципального образования.</w:t>
      </w:r>
    </w:p>
    <w:p w:rsidR="007F796E" w:rsidRPr="007F796E" w:rsidRDefault="00490873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 xml:space="preserve">Задачами обобщения практики осуществления муниципального контроля за сохранностью автомобильных дорог местного значения в границах </w:t>
      </w:r>
      <w:r w:rsidR="00672442">
        <w:rPr>
          <w:color w:val="000000" w:themeColor="text1"/>
          <w:sz w:val="28"/>
        </w:rPr>
        <w:t>Парфеновского</w:t>
      </w:r>
      <w:r>
        <w:rPr>
          <w:color w:val="000000" w:themeColor="text1"/>
          <w:sz w:val="28"/>
        </w:rPr>
        <w:t xml:space="preserve"> муниципального образования</w:t>
      </w:r>
      <w:r w:rsidR="00672442">
        <w:rPr>
          <w:color w:val="000000" w:themeColor="text1"/>
          <w:sz w:val="28"/>
        </w:rPr>
        <w:t xml:space="preserve"> </w:t>
      </w:r>
      <w:r w:rsidR="007F796E" w:rsidRPr="007F796E">
        <w:rPr>
          <w:color w:val="000000" w:themeColor="text1"/>
          <w:sz w:val="28"/>
        </w:rPr>
        <w:t>являются:</w:t>
      </w:r>
    </w:p>
    <w:p w:rsidR="007F796E" w:rsidRPr="007F796E" w:rsidRDefault="007F796E" w:rsidP="007F796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 xml:space="preserve">–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490873">
        <w:rPr>
          <w:color w:val="000000" w:themeColor="text1"/>
          <w:sz w:val="28"/>
        </w:rPr>
        <w:t>Иркутской области</w:t>
      </w:r>
      <w:r w:rsidRPr="007F796E">
        <w:rPr>
          <w:color w:val="000000" w:themeColor="text1"/>
          <w:sz w:val="28"/>
        </w:rPr>
        <w:t>, а также муниципальными правовыми актами в области сохранности автомобильных дорог;</w:t>
      </w:r>
    </w:p>
    <w:p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72442">
        <w:rPr>
          <w:color w:val="000000" w:themeColor="text1"/>
          <w:sz w:val="28"/>
        </w:rPr>
        <w:t>– выявление и устранение причин, порождающих нарушений обязательных</w:t>
      </w:r>
      <w:r w:rsidRPr="007F796E">
        <w:rPr>
          <w:color w:val="000000" w:themeColor="text1"/>
          <w:sz w:val="28"/>
        </w:rPr>
        <w:t xml:space="preserve"> требований, и условий, способствующих совершению таких нарушений или облегчающих их совершение;</w:t>
      </w:r>
    </w:p>
    <w:p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lastRenderedPageBreak/>
        <w:t>–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7F796E" w:rsidRPr="007F796E" w:rsidRDefault="007F796E" w:rsidP="00490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укрепление системы профилактики нарушений обязательных требований путём активизации профилактической деятельности;</w:t>
      </w:r>
    </w:p>
    <w:p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повышение уровня правовой грамотности и развитие правосознания руководителей юридических лиц и индивидуальных предпринимателей.</w:t>
      </w:r>
      <w:r w:rsidRPr="007F796E">
        <w:rPr>
          <w:color w:val="000000" w:themeColor="text1"/>
          <w:sz w:val="28"/>
        </w:rPr>
        <w:br/>
      </w:r>
      <w:r w:rsidR="00490873">
        <w:rPr>
          <w:color w:val="000000" w:themeColor="text1"/>
          <w:sz w:val="28"/>
        </w:rPr>
        <w:tab/>
      </w:r>
      <w:r w:rsidRPr="007F796E">
        <w:rPr>
          <w:color w:val="000000" w:themeColor="text1"/>
          <w:sz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 в границах </w:t>
      </w:r>
      <w:r w:rsidR="00672442">
        <w:rPr>
          <w:color w:val="000000" w:themeColor="text1"/>
          <w:sz w:val="28"/>
        </w:rPr>
        <w:t>Парфеновского</w:t>
      </w:r>
      <w:r w:rsidR="00490873">
        <w:rPr>
          <w:color w:val="000000" w:themeColor="text1"/>
          <w:sz w:val="28"/>
        </w:rPr>
        <w:t xml:space="preserve"> муниципального образования</w:t>
      </w:r>
      <w:r w:rsidR="00672442">
        <w:rPr>
          <w:color w:val="000000" w:themeColor="text1"/>
          <w:sz w:val="28"/>
        </w:rPr>
        <w:t xml:space="preserve"> </w:t>
      </w:r>
      <w:r w:rsidRPr="007F796E">
        <w:rPr>
          <w:color w:val="000000" w:themeColor="text1"/>
          <w:sz w:val="28"/>
        </w:rPr>
        <w:t xml:space="preserve">утверждается на каждый последующий </w:t>
      </w:r>
      <w:r w:rsidR="00490873">
        <w:rPr>
          <w:color w:val="000000" w:themeColor="text1"/>
          <w:sz w:val="28"/>
        </w:rPr>
        <w:t>год</w:t>
      </w:r>
      <w:r w:rsidRPr="007F796E">
        <w:rPr>
          <w:color w:val="000000" w:themeColor="text1"/>
          <w:sz w:val="28"/>
        </w:rPr>
        <w:t xml:space="preserve"> постановлением администрации </w:t>
      </w:r>
      <w:r w:rsidR="00672442">
        <w:rPr>
          <w:color w:val="000000" w:themeColor="text1"/>
          <w:sz w:val="28"/>
        </w:rPr>
        <w:t>Парфеновского</w:t>
      </w:r>
      <w:r w:rsidR="002A252E">
        <w:rPr>
          <w:color w:val="000000" w:themeColor="text1"/>
          <w:sz w:val="28"/>
        </w:rPr>
        <w:t xml:space="preserve"> муниципального образования</w:t>
      </w:r>
      <w:r w:rsidRPr="007F796E">
        <w:rPr>
          <w:color w:val="000000" w:themeColor="text1"/>
          <w:sz w:val="28"/>
        </w:rPr>
        <w:t>. В ревизионную деятельность муниципального контроля за сохранностью автомобильных дорог местного значения в границах</w:t>
      </w:r>
      <w:r w:rsidR="00672442">
        <w:rPr>
          <w:color w:val="000000" w:themeColor="text1"/>
          <w:sz w:val="28"/>
        </w:rPr>
        <w:t xml:space="preserve"> Парфеновского</w:t>
      </w:r>
      <w:r w:rsidR="00490873">
        <w:rPr>
          <w:color w:val="000000" w:themeColor="text1"/>
          <w:sz w:val="28"/>
        </w:rPr>
        <w:t xml:space="preserve"> муниципального образования</w:t>
      </w:r>
      <w:r w:rsidRPr="007F796E">
        <w:rPr>
          <w:color w:val="000000" w:themeColor="text1"/>
          <w:sz w:val="28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7F796E" w:rsidRPr="007F796E" w:rsidRDefault="002A252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 xml:space="preserve">Плановые проверки по муниципальному контролю за сохранностью автомобильных дорог местного значения в границах </w:t>
      </w:r>
      <w:r w:rsidR="00672442">
        <w:rPr>
          <w:color w:val="000000" w:themeColor="text1"/>
          <w:sz w:val="28"/>
        </w:rPr>
        <w:t>Парфеновского</w:t>
      </w:r>
      <w:r w:rsidR="004B10C4">
        <w:rPr>
          <w:color w:val="000000" w:themeColor="text1"/>
          <w:sz w:val="28"/>
        </w:rPr>
        <w:t xml:space="preserve"> муниципального образования </w:t>
      </w:r>
      <w:r w:rsidR="007F796E" w:rsidRPr="007F796E">
        <w:rPr>
          <w:color w:val="000000" w:themeColor="text1"/>
          <w:sz w:val="28"/>
        </w:rPr>
        <w:t xml:space="preserve">в отношении </w:t>
      </w:r>
      <w:bookmarkStart w:id="0" w:name="_GoBack"/>
      <w:bookmarkEnd w:id="0"/>
      <w:r w:rsidR="007F796E" w:rsidRPr="007F796E">
        <w:rPr>
          <w:color w:val="000000" w:themeColor="text1"/>
          <w:sz w:val="28"/>
        </w:rPr>
        <w:t>юридических лиц и индивидуальных предпринимателей на 20</w:t>
      </w:r>
      <w:r w:rsidR="00F10F13">
        <w:rPr>
          <w:color w:val="000000" w:themeColor="text1"/>
          <w:sz w:val="28"/>
        </w:rPr>
        <w:t>21</w:t>
      </w:r>
      <w:r w:rsidR="007F796E" w:rsidRPr="007F796E">
        <w:rPr>
          <w:color w:val="000000" w:themeColor="text1"/>
          <w:sz w:val="28"/>
        </w:rPr>
        <w:t xml:space="preserve"> год запланированы не были. Законным основанием для незапланированных мероприятий могут стать:</w:t>
      </w:r>
    </w:p>
    <w:p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обращения или жалобы граждан и юридических лиц;</w:t>
      </w:r>
    </w:p>
    <w:p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информация, полученная от государственных органов;</w:t>
      </w:r>
    </w:p>
    <w:p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– самостоятельно обнаруженные нарушения закона.</w:t>
      </w:r>
    </w:p>
    <w:p w:rsidR="007F796E" w:rsidRPr="007F796E" w:rsidRDefault="007F796E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7F796E">
        <w:rPr>
          <w:color w:val="000000" w:themeColor="text1"/>
          <w:sz w:val="28"/>
        </w:rPr>
        <w:t>Входящая информация принимается в письменном, и в электронном виде.</w:t>
      </w:r>
      <w:r w:rsidRPr="007F796E">
        <w:rPr>
          <w:color w:val="000000" w:themeColor="text1"/>
          <w:sz w:val="28"/>
        </w:rPr>
        <w:br/>
      </w:r>
      <w:r w:rsidR="002A252E">
        <w:rPr>
          <w:color w:val="000000" w:themeColor="text1"/>
          <w:sz w:val="28"/>
        </w:rPr>
        <w:tab/>
        <w:t>В 202</w:t>
      </w:r>
      <w:r w:rsidR="00A47476">
        <w:rPr>
          <w:color w:val="000000" w:themeColor="text1"/>
          <w:sz w:val="28"/>
        </w:rPr>
        <w:t>1</w:t>
      </w:r>
      <w:r w:rsidRPr="007F796E">
        <w:rPr>
          <w:color w:val="000000" w:themeColor="text1"/>
          <w:sz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не проводились в связи с отсутствием оснований.</w:t>
      </w:r>
    </w:p>
    <w:p w:rsidR="007F796E" w:rsidRPr="007F796E" w:rsidRDefault="004B10C4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>Протоколы об административных правонарушениях не составлялись.</w:t>
      </w:r>
    </w:p>
    <w:p w:rsidR="007F796E" w:rsidRPr="007F796E" w:rsidRDefault="004B10C4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>В органы прокуратуры не обращались.</w:t>
      </w:r>
    </w:p>
    <w:p w:rsidR="007F796E" w:rsidRPr="007F796E" w:rsidRDefault="004B10C4" w:rsidP="002A2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>В судебные органы не обращались.</w:t>
      </w:r>
    </w:p>
    <w:p w:rsidR="00CB0608" w:rsidRDefault="002A252E" w:rsidP="007F796E">
      <w:pPr>
        <w:pStyle w:val="a3"/>
        <w:shd w:val="clear" w:color="auto" w:fill="FFFFFF"/>
        <w:spacing w:before="0" w:beforeAutospacing="0"/>
        <w:jc w:val="both"/>
        <w:rPr>
          <w:rStyle w:val="a4"/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F796E" w:rsidRPr="007F796E">
        <w:rPr>
          <w:color w:val="000000" w:themeColor="text1"/>
          <w:sz w:val="28"/>
        </w:rPr>
        <w:t xml:space="preserve">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границах </w:t>
      </w:r>
      <w:r w:rsidR="00672442">
        <w:rPr>
          <w:color w:val="000000" w:themeColor="text1"/>
          <w:sz w:val="28"/>
        </w:rPr>
        <w:t>Парфеновского</w:t>
      </w:r>
      <w:r>
        <w:rPr>
          <w:color w:val="000000" w:themeColor="text1"/>
          <w:sz w:val="28"/>
        </w:rPr>
        <w:t xml:space="preserve"> муниципального образования</w:t>
      </w:r>
      <w:r w:rsidR="007F796E" w:rsidRPr="007F796E">
        <w:rPr>
          <w:color w:val="000000" w:themeColor="text1"/>
          <w:sz w:val="28"/>
        </w:rPr>
        <w:t xml:space="preserve"> не привлекались.</w:t>
      </w:r>
      <w:r w:rsidR="007F796E" w:rsidRPr="007F796E">
        <w:rPr>
          <w:rStyle w:val="a4"/>
          <w:color w:val="000000" w:themeColor="text1"/>
          <w:sz w:val="28"/>
        </w:rPr>
        <w:t> </w:t>
      </w:r>
    </w:p>
    <w:p w:rsidR="00CB0608" w:rsidRDefault="007F796E" w:rsidP="00CB0608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</w:rPr>
      </w:pPr>
      <w:r w:rsidRPr="007F796E">
        <w:rPr>
          <w:rStyle w:val="a4"/>
          <w:i w:val="0"/>
          <w:color w:val="000000" w:themeColor="text1"/>
          <w:sz w:val="28"/>
        </w:rPr>
        <w:t xml:space="preserve">Глава </w:t>
      </w:r>
      <w:r w:rsidR="00672442">
        <w:rPr>
          <w:rStyle w:val="a4"/>
          <w:i w:val="0"/>
          <w:color w:val="000000" w:themeColor="text1"/>
          <w:sz w:val="28"/>
        </w:rPr>
        <w:t>Парфеновского</w:t>
      </w:r>
      <w:r w:rsidRPr="007F796E">
        <w:rPr>
          <w:rStyle w:val="a4"/>
          <w:i w:val="0"/>
          <w:color w:val="000000" w:themeColor="text1"/>
          <w:sz w:val="28"/>
        </w:rPr>
        <w:t xml:space="preserve"> </w:t>
      </w:r>
    </w:p>
    <w:p w:rsidR="007F796E" w:rsidRPr="00CB0608" w:rsidRDefault="00CB0608" w:rsidP="00CB0608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</w:rPr>
      </w:pPr>
      <w:r>
        <w:rPr>
          <w:rStyle w:val="a4"/>
          <w:i w:val="0"/>
          <w:color w:val="000000" w:themeColor="text1"/>
          <w:sz w:val="28"/>
        </w:rPr>
        <w:t xml:space="preserve">муниципального </w:t>
      </w:r>
      <w:r w:rsidR="007F796E" w:rsidRPr="007F796E">
        <w:rPr>
          <w:rStyle w:val="a4"/>
          <w:i w:val="0"/>
          <w:color w:val="000000" w:themeColor="text1"/>
          <w:sz w:val="28"/>
        </w:rPr>
        <w:t xml:space="preserve">образования                            </w:t>
      </w:r>
      <w:r>
        <w:rPr>
          <w:rStyle w:val="a4"/>
          <w:i w:val="0"/>
          <w:color w:val="000000" w:themeColor="text1"/>
          <w:sz w:val="28"/>
        </w:rPr>
        <w:t xml:space="preserve">                       </w:t>
      </w:r>
      <w:r w:rsidR="00672442">
        <w:rPr>
          <w:rStyle w:val="a4"/>
          <w:i w:val="0"/>
          <w:color w:val="000000" w:themeColor="text1"/>
          <w:sz w:val="28"/>
        </w:rPr>
        <w:t>А.Н. Башкиров</w:t>
      </w:r>
      <w:r>
        <w:rPr>
          <w:rStyle w:val="a4"/>
          <w:i w:val="0"/>
          <w:color w:val="000000" w:themeColor="text1"/>
          <w:sz w:val="28"/>
        </w:rPr>
        <w:t xml:space="preserve">             </w:t>
      </w:r>
    </w:p>
    <w:p w:rsidR="007F796E" w:rsidRPr="007F796E" w:rsidRDefault="007F796E" w:rsidP="00CB0608">
      <w:pPr>
        <w:spacing w:after="0" w:line="276" w:lineRule="auto"/>
        <w:jc w:val="both"/>
        <w:rPr>
          <w:rFonts w:ascii="Times New Roman" w:eastAsia="Malgun Gothic" w:hAnsi="Times New Roman" w:cs="Times New Roman"/>
          <w:color w:val="000000" w:themeColor="text1"/>
          <w:sz w:val="28"/>
          <w:szCs w:val="24"/>
        </w:rPr>
      </w:pPr>
    </w:p>
    <w:sectPr w:rsidR="007F796E" w:rsidRPr="007F796E" w:rsidSect="00EA38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3D6"/>
    <w:rsid w:val="000843D6"/>
    <w:rsid w:val="001D7C2D"/>
    <w:rsid w:val="0023567B"/>
    <w:rsid w:val="002A252E"/>
    <w:rsid w:val="00490873"/>
    <w:rsid w:val="004B10C4"/>
    <w:rsid w:val="005B08A1"/>
    <w:rsid w:val="00672442"/>
    <w:rsid w:val="006849CF"/>
    <w:rsid w:val="007F796E"/>
    <w:rsid w:val="00804740"/>
    <w:rsid w:val="00A47476"/>
    <w:rsid w:val="00AC0394"/>
    <w:rsid w:val="00B01FA9"/>
    <w:rsid w:val="00C749C2"/>
    <w:rsid w:val="00CB0608"/>
    <w:rsid w:val="00EA38C0"/>
    <w:rsid w:val="00F10F13"/>
    <w:rsid w:val="00F21E43"/>
    <w:rsid w:val="00FB53E2"/>
    <w:rsid w:val="00FB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D11"/>
  <w15:docId w15:val="{82A0AC2C-578C-46CC-96AE-75EE1DF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79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7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A3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Кинчур Татьяна</cp:lastModifiedBy>
  <cp:revision>6</cp:revision>
  <dcterms:created xsi:type="dcterms:W3CDTF">2021-12-01T06:10:00Z</dcterms:created>
  <dcterms:modified xsi:type="dcterms:W3CDTF">2022-07-11T07:19:00Z</dcterms:modified>
</cp:coreProperties>
</file>